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D" w:rsidRPr="003B71AD" w:rsidRDefault="003B71AD" w:rsidP="003B71A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B71AD">
        <w:rPr>
          <w:b/>
          <w:sz w:val="28"/>
          <w:szCs w:val="28"/>
        </w:rPr>
        <w:t>Миха</w:t>
      </w:r>
      <w:r>
        <w:rPr>
          <w:b/>
          <w:sz w:val="28"/>
          <w:szCs w:val="28"/>
        </w:rPr>
        <w:t>ил Александрович Бонч-Бруевич</w:t>
      </w:r>
      <w:r w:rsidR="002F0D9D">
        <w:rPr>
          <w:b/>
          <w:sz w:val="28"/>
          <w:szCs w:val="28"/>
        </w:rPr>
        <w:t xml:space="preserve"> (1888–1940)</w:t>
      </w:r>
    </w:p>
    <w:p w:rsidR="003B71AD" w:rsidRPr="003B71AD" w:rsidRDefault="003B71AD" w:rsidP="003B71AD">
      <w:pPr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 xml:space="preserve">Интенсивное развитие радиофизики и радиотехники началось после Октябрьской революции. Большую роль в первом этапе этого развития сыграла Нижегородская радиолаборатория (НРЛ), основанная по личному указанию В.И. Ленина под научным руководством М.А. Бонч-Бруевича. </w:t>
      </w:r>
    </w:p>
    <w:p w:rsidR="003B71AD" w:rsidRPr="003B71AD" w:rsidRDefault="003B71AD" w:rsidP="003B71AD">
      <w:pPr>
        <w:tabs>
          <w:tab w:val="left" w:pos="79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 xml:space="preserve">Нижегородская радиолаборатория, справедливо называемая «колыбелью» отечественной радиотехники, объединила вокруг себя лучших радиоспециалистов, сыграла выдающуюся роль в развитии радиотехники не только в России, но и во всем мире. Расскажем об истории ее создания. Начнем с научной деятельности научного руководителя НРЛ </w:t>
      </w:r>
      <w:r>
        <w:rPr>
          <w:sz w:val="28"/>
          <w:szCs w:val="28"/>
        </w:rPr>
        <w:t>М.А.</w:t>
      </w:r>
      <w:r w:rsidRPr="003B71AD">
        <w:rPr>
          <w:sz w:val="28"/>
          <w:szCs w:val="28"/>
        </w:rPr>
        <w:t xml:space="preserve"> Бонч-Бруевича. Член-корреспондент Академии Наук СССР, доктор технических наук, профессор, талантливый инженер-изобретатель и выдающийся ученый М.А. Бонч-Бруевич является первым </w:t>
      </w:r>
      <w:proofErr w:type="spellStart"/>
      <w:r w:rsidRPr="003B71AD">
        <w:rPr>
          <w:sz w:val="28"/>
          <w:szCs w:val="28"/>
        </w:rPr>
        <w:t>радиофикатором</w:t>
      </w:r>
      <w:proofErr w:type="spellEnd"/>
      <w:r w:rsidRPr="003B71AD">
        <w:rPr>
          <w:sz w:val="28"/>
          <w:szCs w:val="28"/>
        </w:rPr>
        <w:t xml:space="preserve"> СССР. Он родился 22 февраля </w:t>
      </w:r>
      <w:smartTag w:uri="urn:schemas-microsoft-com:office:smarttags" w:element="metricconverter">
        <w:smartTagPr>
          <w:attr w:name="ProductID" w:val="1888 г"/>
        </w:smartTagPr>
        <w:r w:rsidRPr="003B71AD">
          <w:rPr>
            <w:sz w:val="28"/>
            <w:szCs w:val="28"/>
          </w:rPr>
          <w:t>1888 г</w:t>
        </w:r>
      </w:smartTag>
      <w:r w:rsidRPr="003B71AD">
        <w:rPr>
          <w:sz w:val="28"/>
          <w:szCs w:val="28"/>
        </w:rPr>
        <w:t xml:space="preserve">. в Орле. В юности Бонч-Бруевич увлекался радиотехникой, и в любительских условиях в </w:t>
      </w:r>
      <w:smartTag w:uri="urn:schemas-microsoft-com:office:smarttags" w:element="metricconverter">
        <w:smartTagPr>
          <w:attr w:name="ProductID" w:val="1906 г"/>
        </w:smartTagPr>
        <w:r w:rsidRPr="003B71AD">
          <w:rPr>
            <w:sz w:val="28"/>
            <w:szCs w:val="28"/>
          </w:rPr>
          <w:t>1906 г</w:t>
        </w:r>
      </w:smartTag>
      <w:r w:rsidRPr="003B71AD">
        <w:rPr>
          <w:sz w:val="28"/>
          <w:szCs w:val="28"/>
        </w:rPr>
        <w:t xml:space="preserve">. построил радиопередатчик и радиоприемник по схеме Попова. Бонч-Бруевич окончил военно-инженерное училище в Петербурге и высшую военно-электротехническую школу. В </w:t>
      </w:r>
      <w:smartTag w:uri="urn:schemas-microsoft-com:office:smarttags" w:element="metricconverter">
        <w:smartTagPr>
          <w:attr w:name="ProductID" w:val="1914 г"/>
        </w:smartTagPr>
        <w:r w:rsidRPr="003B71AD">
          <w:rPr>
            <w:sz w:val="28"/>
            <w:szCs w:val="28"/>
          </w:rPr>
          <w:t>1914 г</w:t>
        </w:r>
      </w:smartTag>
      <w:r w:rsidRPr="003B71AD">
        <w:rPr>
          <w:sz w:val="28"/>
          <w:szCs w:val="28"/>
        </w:rPr>
        <w:t xml:space="preserve">. он поступил на работу помощником начальника Тверской приемной радиостанции. На Тверской радиостанции в те годы уже велись эксперименты по изготовлению отечественных радиоламп. В </w:t>
      </w:r>
      <w:smartTag w:uri="urn:schemas-microsoft-com:office:smarttags" w:element="metricconverter">
        <w:smartTagPr>
          <w:attr w:name="ProductID" w:val="1916 г"/>
        </w:smartTagPr>
        <w:r w:rsidRPr="003B71AD">
          <w:rPr>
            <w:sz w:val="28"/>
            <w:szCs w:val="28"/>
          </w:rPr>
          <w:t>1916 г</w:t>
        </w:r>
      </w:smartTag>
      <w:r w:rsidRPr="003B71AD">
        <w:rPr>
          <w:sz w:val="28"/>
          <w:szCs w:val="28"/>
        </w:rPr>
        <w:t>. исследователям удалось собрать перву</w:t>
      </w:r>
      <w:r w:rsidR="002F0D9D">
        <w:rPr>
          <w:sz w:val="28"/>
          <w:szCs w:val="28"/>
        </w:rPr>
        <w:t>ю электронную лампу («Бабушка»)</w:t>
      </w:r>
      <w:r w:rsidRPr="003B71AD">
        <w:rPr>
          <w:sz w:val="28"/>
          <w:szCs w:val="28"/>
        </w:rPr>
        <w:t xml:space="preserve">. Всего таких ламп сумели сделать около 3000. После Великой Октябрьской Социалистической революции работами Бонч-Бруевича заинтересовался В.И. Ленин, который поручил ему организовать первую советскую </w:t>
      </w:r>
      <w:proofErr w:type="spellStart"/>
      <w:r w:rsidRPr="003B71AD">
        <w:rPr>
          <w:sz w:val="28"/>
          <w:szCs w:val="28"/>
        </w:rPr>
        <w:t>радиолабораторию</w:t>
      </w:r>
      <w:proofErr w:type="spellEnd"/>
      <w:r w:rsidRPr="003B71AD">
        <w:rPr>
          <w:sz w:val="28"/>
          <w:szCs w:val="28"/>
        </w:rPr>
        <w:t>.</w:t>
      </w:r>
    </w:p>
    <w:p w:rsidR="003B71AD" w:rsidRPr="003B71AD" w:rsidRDefault="003B71AD" w:rsidP="003B71AD">
      <w:pPr>
        <w:tabs>
          <w:tab w:val="left" w:pos="79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 xml:space="preserve">Решение о создании такого учреждения в условиях хозяйственной разрухи, блокады и отсутствия в стране радиотехнических предприятий было поистине революционным. В августе </w:t>
      </w:r>
      <w:smartTag w:uri="urn:schemas-microsoft-com:office:smarttags" w:element="metricconverter">
        <w:smartTagPr>
          <w:attr w:name="ProductID" w:val="1918 г"/>
        </w:smartTagPr>
        <w:r w:rsidRPr="003B71AD">
          <w:rPr>
            <w:sz w:val="28"/>
            <w:szCs w:val="28"/>
          </w:rPr>
          <w:t>1918 г</w:t>
        </w:r>
      </w:smartTag>
      <w:r w:rsidRPr="003B71AD">
        <w:rPr>
          <w:sz w:val="28"/>
          <w:szCs w:val="28"/>
        </w:rPr>
        <w:t xml:space="preserve">. на высоком берегу Волги в трехэтажном большом доме началось оборудование новой лаборатории, получившей название Нижегородской </w:t>
      </w:r>
      <w:proofErr w:type="spellStart"/>
      <w:r w:rsidRPr="003B71AD">
        <w:rPr>
          <w:sz w:val="28"/>
          <w:szCs w:val="28"/>
        </w:rPr>
        <w:t>радиолаборатории</w:t>
      </w:r>
      <w:proofErr w:type="spellEnd"/>
      <w:r w:rsidRPr="003B71AD">
        <w:rPr>
          <w:sz w:val="28"/>
          <w:szCs w:val="28"/>
        </w:rPr>
        <w:t xml:space="preserve"> (рис. 49). Базой для </w:t>
      </w:r>
      <w:r w:rsidRPr="003B71AD">
        <w:rPr>
          <w:sz w:val="28"/>
          <w:szCs w:val="28"/>
        </w:rPr>
        <w:lastRenderedPageBreak/>
        <w:t xml:space="preserve">Нижегородской </w:t>
      </w:r>
      <w:proofErr w:type="spellStart"/>
      <w:r w:rsidRPr="003B71AD">
        <w:rPr>
          <w:sz w:val="28"/>
          <w:szCs w:val="28"/>
        </w:rPr>
        <w:t>радиолаборатории</w:t>
      </w:r>
      <w:proofErr w:type="spellEnd"/>
      <w:r w:rsidRPr="003B71AD">
        <w:rPr>
          <w:sz w:val="28"/>
          <w:szCs w:val="28"/>
        </w:rPr>
        <w:t xml:space="preserve"> и ее мастерских послужила Тверская радиостанция, которая вместе с оборудованием и личным составом переехала в Нижний Новгород. Именно ее руководителям — В.М. Лещинскому и М.А. Бонч-Бруевичу — была поручена организация учреждения на новом месте. Этим новым местом стал дом № 5 на Верхневолжской набережной, здание бывшего общежития. На первом этаже расположились производственные мастерские, на втором — лаборатория и стеклодувные мастерские, а третий этаж заняли управленческие службы. Лабораторией, которая занималась исследованиями усилительных схем и разработкой усилителей пишущего приема, руководил А.Ф. </w:t>
      </w:r>
      <w:proofErr w:type="spellStart"/>
      <w:r w:rsidRPr="003B71AD">
        <w:rPr>
          <w:sz w:val="28"/>
          <w:szCs w:val="28"/>
        </w:rPr>
        <w:t>Шорин</w:t>
      </w:r>
      <w:proofErr w:type="spellEnd"/>
      <w:r w:rsidRPr="003B71AD">
        <w:rPr>
          <w:sz w:val="28"/>
          <w:szCs w:val="28"/>
        </w:rPr>
        <w:t xml:space="preserve">. Лаборатория </w:t>
      </w:r>
      <w:proofErr w:type="spellStart"/>
      <w:r w:rsidRPr="003B71AD">
        <w:rPr>
          <w:sz w:val="28"/>
          <w:szCs w:val="28"/>
        </w:rPr>
        <w:t>Шорина</w:t>
      </w:r>
      <w:proofErr w:type="spellEnd"/>
      <w:r w:rsidRPr="003B71AD">
        <w:rPr>
          <w:sz w:val="28"/>
          <w:szCs w:val="28"/>
        </w:rPr>
        <w:t xml:space="preserve"> конструировала громкоговорящие установки для радиотелефонии. Кроме А.Ф. </w:t>
      </w:r>
      <w:proofErr w:type="spellStart"/>
      <w:r w:rsidRPr="003B71AD">
        <w:rPr>
          <w:sz w:val="28"/>
          <w:szCs w:val="28"/>
        </w:rPr>
        <w:t>Шорина</w:t>
      </w:r>
      <w:proofErr w:type="spellEnd"/>
      <w:r w:rsidRPr="003B71AD">
        <w:rPr>
          <w:sz w:val="28"/>
          <w:szCs w:val="28"/>
        </w:rPr>
        <w:t xml:space="preserve"> В НРЛ работало много талантливых инженеров. Душой коллектива был ученик Попова профессор В.К. Лебединский.</w:t>
      </w:r>
    </w:p>
    <w:p w:rsidR="003B71AD" w:rsidRPr="003B71AD" w:rsidRDefault="003B71AD" w:rsidP="003B71AD">
      <w:pPr>
        <w:pStyle w:val="storybody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Первая в России серийная лампа, разработанная в </w:t>
      </w:r>
      <w:smartTag w:uri="urn:schemas-microsoft-com:office:smarttags" w:element="metricconverter">
        <w:smartTagPr>
          <w:attr w:name="ProductID" w:val="1918 г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1918 г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в Нижегородской </w:t>
      </w:r>
      <w:proofErr w:type="spellStart"/>
      <w:r w:rsidRPr="003B71AD">
        <w:rPr>
          <w:rFonts w:ascii="Times New Roman" w:hAnsi="Times New Roman" w:cs="Times New Roman"/>
          <w:color w:val="auto"/>
          <w:sz w:val="28"/>
          <w:szCs w:val="28"/>
        </w:rPr>
        <w:t>радиолаборатории</w:t>
      </w:r>
      <w:proofErr w:type="spellEnd"/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 под руководством М.А. Бонч-Бруевича (на базе лампы «Бабушка»), называлась ПР-1 («пустотное реле, разработка № 1»). Уже в начальный период работы Нижегородской </w:t>
      </w:r>
      <w:proofErr w:type="spellStart"/>
      <w:r w:rsidRPr="003B71AD">
        <w:rPr>
          <w:rFonts w:ascii="Times New Roman" w:hAnsi="Times New Roman" w:cs="Times New Roman"/>
          <w:color w:val="auto"/>
          <w:sz w:val="28"/>
          <w:szCs w:val="28"/>
        </w:rPr>
        <w:t>радиолаборатории</w:t>
      </w:r>
      <w:proofErr w:type="spellEnd"/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 параллельно с разработкой приемно-усилительных электронных ламп проводились исследования по созданию надежных методов </w:t>
      </w:r>
      <w:proofErr w:type="spellStart"/>
      <w:r w:rsidRPr="003B71AD">
        <w:rPr>
          <w:rFonts w:ascii="Times New Roman" w:hAnsi="Times New Roman" w:cs="Times New Roman"/>
          <w:color w:val="auto"/>
          <w:sz w:val="28"/>
          <w:szCs w:val="28"/>
        </w:rPr>
        <w:t>радиотелефонирования</w:t>
      </w:r>
      <w:proofErr w:type="spellEnd"/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71AD" w:rsidRPr="003B71AD" w:rsidRDefault="003B71AD" w:rsidP="003B71AD">
      <w:pPr>
        <w:pStyle w:val="storybody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1920 г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1920 г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Бонч-Бруевич изготовил генераторную лампу с массивным алюминиевым анодом, позволявшим рассеивать большую мощность. Первый удачный опыт радиотелефонной передачи был осуществлен им из Нижегородской </w:t>
      </w:r>
      <w:proofErr w:type="spellStart"/>
      <w:r w:rsidRPr="003B71AD">
        <w:rPr>
          <w:rFonts w:ascii="Times New Roman" w:hAnsi="Times New Roman" w:cs="Times New Roman"/>
          <w:color w:val="auto"/>
          <w:sz w:val="28"/>
          <w:szCs w:val="28"/>
        </w:rPr>
        <w:t>радиолаборатории</w:t>
      </w:r>
      <w:proofErr w:type="spellEnd"/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 на расстояние </w:t>
      </w:r>
      <w:smartTag w:uri="urn:schemas-microsoft-com:office:smarttags" w:element="metricconverter">
        <w:smartTagPr>
          <w:attr w:name="ProductID" w:val="4 км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4 км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15 января </w:t>
      </w:r>
      <w:smartTag w:uri="urn:schemas-microsoft-com:office:smarttags" w:element="metricconverter">
        <w:smartTagPr>
          <w:attr w:name="ProductID" w:val="1920 г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1920 г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была осуществлена радиотелефонная передача из НРЛ в Москву на расстояние </w:t>
      </w:r>
      <w:smartTag w:uri="urn:schemas-microsoft-com:office:smarttags" w:element="metricconverter">
        <w:smartTagPr>
          <w:attr w:name="ProductID" w:val="370 км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370 км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B71AD" w:rsidRPr="003B71AD" w:rsidRDefault="003B71AD" w:rsidP="003B71AD">
      <w:pPr>
        <w:pStyle w:val="storybody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Дальнейшее усовершенствование аппаратуры для радиотелефонных передач было связано с целым рядом трудностей, и Бонч-Бруевич обратился за помощью к В.И. Ленину. Правительство придавало огромное значение развитию радиотелефонии, при ее помощи можно было осуществлять </w:t>
      </w:r>
      <w:r w:rsidRPr="003B71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политическую, культурно-просветительную связь столицы с самыми отдаленными районами огромной страны. В марте </w:t>
      </w:r>
      <w:smartTag w:uri="urn:schemas-microsoft-com:office:smarttags" w:element="metricconverter">
        <w:smartTagPr>
          <w:attr w:name="ProductID" w:val="1920 г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1920 г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было подписано постановление: «поручить Нижегородской </w:t>
      </w:r>
      <w:proofErr w:type="spellStart"/>
      <w:r w:rsidRPr="003B71AD">
        <w:rPr>
          <w:rFonts w:ascii="Times New Roman" w:hAnsi="Times New Roman" w:cs="Times New Roman"/>
          <w:color w:val="auto"/>
          <w:sz w:val="28"/>
          <w:szCs w:val="28"/>
        </w:rPr>
        <w:t>радиолаборатории</w:t>
      </w:r>
      <w:proofErr w:type="spellEnd"/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 изготовить в срочном порядке центральную радиотелефонную станцию с радиусом действия 2000 верст». </w:t>
      </w:r>
    </w:p>
    <w:p w:rsidR="003B71AD" w:rsidRPr="003B71AD" w:rsidRDefault="003B71AD" w:rsidP="003B71AD">
      <w:pPr>
        <w:pStyle w:val="storybody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Изготовление мощной генераторной лампы для такой станции в то время казалось практически неразрешимой задачей. Алюминиевый массивный анод для этого был не пригоден, нужен был тугоплавкий анод из тантала или молибдена. Но таких металлов в России не было. Невозможно поверить, но в условиях невиданных трудностей, испытываемых страной, Бонч-Бруевичу удалось найти смелое и оригинальное техническое решение. После многочисленных экспериментов он создал макет радиолампы, </w:t>
      </w:r>
      <w:r w:rsidR="0024414E">
        <w:rPr>
          <w:rFonts w:ascii="Times New Roman" w:hAnsi="Times New Roman" w:cs="Times New Roman"/>
          <w:color w:val="auto"/>
          <w:sz w:val="28"/>
          <w:szCs w:val="28"/>
        </w:rPr>
        <w:t>аналогов которой не было в мире</w:t>
      </w:r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Ученый предложил изготавливать анод из меди, но охлаждать водой из водопровода. Вместо танталового анода — никелированная трубка из красной меди, вводившаяся внутрь лампы и припаянная к платиновому колпачку, который спаивался со стеклом баллона. Колпачок и анод соединялись со шлангом и охлаждались циркулирующей проточной водой. Анод, охлаждаемый водой, позволял рассеивать мощность до 950 Вт, что вполне соответствовало требованиям радиотелефонной передачи. Для увеличения поверхности анода Бонч-Бруевич делает его четырехкамерным и в каждую камеру помещает катод и сетку. Ничего подобного мировая вакуумная техника не знала, долгое время на Западе такую задачу считали неразрешимой. </w:t>
      </w:r>
    </w:p>
    <w:p w:rsidR="003B71AD" w:rsidRPr="003B71AD" w:rsidRDefault="003B71AD" w:rsidP="003B71AD">
      <w:pPr>
        <w:pStyle w:val="storybody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К концу декабря </w:t>
      </w:r>
      <w:smartTag w:uri="urn:schemas-microsoft-com:office:smarttags" w:element="metricconverter">
        <w:smartTagPr>
          <w:attr w:name="ProductID" w:val="1920 г"/>
        </w:smartTagPr>
        <w:r w:rsidRPr="003B71AD">
          <w:rPr>
            <w:rFonts w:ascii="Times New Roman" w:hAnsi="Times New Roman" w:cs="Times New Roman"/>
            <w:color w:val="auto"/>
            <w:sz w:val="28"/>
            <w:szCs w:val="28"/>
          </w:rPr>
          <w:t>1920 г</w:t>
        </w:r>
      </w:smartTag>
      <w:r w:rsidRPr="003B71AD">
        <w:rPr>
          <w:rFonts w:ascii="Times New Roman" w:hAnsi="Times New Roman" w:cs="Times New Roman"/>
          <w:color w:val="auto"/>
          <w:sz w:val="28"/>
          <w:szCs w:val="28"/>
        </w:rPr>
        <w:t xml:space="preserve">. было закончено изготовление новой генераторной лампы для Ходынской радиостанции. Мощность радиотелефонного передатчика составила 5 кВт. </w:t>
      </w:r>
    </w:p>
    <w:p w:rsidR="003B71AD" w:rsidRPr="003B71AD" w:rsidRDefault="003B71AD" w:rsidP="003B71AD">
      <w:pPr>
        <w:tabs>
          <w:tab w:val="left" w:leader="dot" w:pos="422"/>
          <w:tab w:val="left" w:pos="936"/>
          <w:tab w:val="right" w:pos="364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 xml:space="preserve">Организованное затем в </w:t>
      </w:r>
      <w:proofErr w:type="spellStart"/>
      <w:r w:rsidRPr="003B71AD">
        <w:rPr>
          <w:sz w:val="28"/>
          <w:szCs w:val="28"/>
        </w:rPr>
        <w:t>радиолаборатории</w:t>
      </w:r>
      <w:proofErr w:type="spellEnd"/>
      <w:r w:rsidRPr="003B71AD">
        <w:rPr>
          <w:sz w:val="28"/>
          <w:szCs w:val="28"/>
        </w:rPr>
        <w:t xml:space="preserve"> производство этих мощных радиоламп позволило Бонч-Бруевичу в </w:t>
      </w:r>
      <w:smartTag w:uri="urn:schemas-microsoft-com:office:smarttags" w:element="metricconverter">
        <w:smartTagPr>
          <w:attr w:name="ProductID" w:val="1923 г"/>
        </w:smartTagPr>
        <w:r w:rsidRPr="003B71AD">
          <w:rPr>
            <w:sz w:val="28"/>
            <w:szCs w:val="28"/>
          </w:rPr>
          <w:t>1923 г</w:t>
        </w:r>
      </w:smartTag>
      <w:r w:rsidRPr="003B71AD">
        <w:rPr>
          <w:sz w:val="28"/>
          <w:szCs w:val="28"/>
        </w:rPr>
        <w:t xml:space="preserve">. построить 25-киловаттную лампу, в то время самую мощную в мире. К </w:t>
      </w:r>
      <w:smartTag w:uri="urn:schemas-microsoft-com:office:smarttags" w:element="metricconverter">
        <w:smartTagPr>
          <w:attr w:name="ProductID" w:val="1924 г"/>
        </w:smartTagPr>
        <w:r w:rsidRPr="003B71AD">
          <w:rPr>
            <w:sz w:val="28"/>
            <w:szCs w:val="28"/>
          </w:rPr>
          <w:t>1924 г</w:t>
        </w:r>
      </w:smartTag>
      <w:r w:rsidRPr="003B71AD">
        <w:rPr>
          <w:sz w:val="28"/>
          <w:szCs w:val="28"/>
        </w:rPr>
        <w:t xml:space="preserve">. НРЛ превращается в крупный научно-исследовательский институт в области радиотехники, </w:t>
      </w:r>
      <w:r w:rsidRPr="003B71AD">
        <w:rPr>
          <w:sz w:val="28"/>
          <w:szCs w:val="28"/>
        </w:rPr>
        <w:lastRenderedPageBreak/>
        <w:t xml:space="preserve">который получил широкое признание за рубежом. К этому времени Бонч-Бруевич создал макет невиданной по размерам и мощности лампы: вместе с бачком для анода она превышала рост среднего человека. Ее мощность составила 100 кВт. На базе отечественных радиоламп создавались радиоприемные и усилительные устройства. </w:t>
      </w:r>
    </w:p>
    <w:p w:rsidR="003B71AD" w:rsidRPr="003B71AD" w:rsidRDefault="003B71AD" w:rsidP="003B71AD">
      <w:pPr>
        <w:tabs>
          <w:tab w:val="left" w:leader="dot" w:pos="422"/>
          <w:tab w:val="left" w:pos="936"/>
          <w:tab w:val="right" w:pos="364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 xml:space="preserve">Таким образом, в Нижегородской </w:t>
      </w:r>
      <w:proofErr w:type="spellStart"/>
      <w:r w:rsidRPr="003B71AD">
        <w:rPr>
          <w:sz w:val="28"/>
          <w:szCs w:val="28"/>
        </w:rPr>
        <w:t>радиолаборатории</w:t>
      </w:r>
      <w:proofErr w:type="spellEnd"/>
      <w:r w:rsidRPr="003B71AD">
        <w:rPr>
          <w:sz w:val="28"/>
          <w:szCs w:val="28"/>
        </w:rPr>
        <w:t xml:space="preserve"> была создана первая в нашей стране мощная радиотелефонная вещательная станция. В </w:t>
      </w:r>
      <w:smartTag w:uri="urn:schemas-microsoft-com:office:smarttags" w:element="metricconverter">
        <w:smartTagPr>
          <w:attr w:name="ProductID" w:val="1924 г"/>
        </w:smartTagPr>
        <w:r w:rsidRPr="003B71AD">
          <w:rPr>
            <w:sz w:val="28"/>
            <w:szCs w:val="28"/>
          </w:rPr>
          <w:t>1924 г</w:t>
        </w:r>
      </w:smartTag>
      <w:r w:rsidRPr="003B71AD">
        <w:rPr>
          <w:sz w:val="28"/>
          <w:szCs w:val="28"/>
        </w:rPr>
        <w:t xml:space="preserve">. началось регулярное радиовещание через Московскую центральную радиотелефонную станцию им. Коминтерна, строительство которой осуществлялось под руководством сотрудника Нижегородской </w:t>
      </w:r>
      <w:proofErr w:type="spellStart"/>
      <w:r w:rsidRPr="003B71AD">
        <w:rPr>
          <w:sz w:val="28"/>
          <w:szCs w:val="28"/>
        </w:rPr>
        <w:t>радиолаборатории</w:t>
      </w:r>
      <w:proofErr w:type="spellEnd"/>
      <w:r w:rsidRPr="003B71AD">
        <w:rPr>
          <w:sz w:val="28"/>
          <w:szCs w:val="28"/>
        </w:rPr>
        <w:t xml:space="preserve"> П.А. Острякова. </w:t>
      </w:r>
    </w:p>
    <w:p w:rsidR="003B71AD" w:rsidRPr="003B71AD" w:rsidRDefault="003B71AD" w:rsidP="003B71AD">
      <w:pPr>
        <w:tabs>
          <w:tab w:val="left" w:leader="dot" w:pos="422"/>
          <w:tab w:val="left" w:pos="936"/>
          <w:tab w:val="right" w:pos="364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 xml:space="preserve">В дальнейшем электронные радиотехнические лампы постоянно совершенствовались. </w:t>
      </w:r>
    </w:p>
    <w:p w:rsidR="003B71AD" w:rsidRPr="003B71AD" w:rsidRDefault="003B71AD" w:rsidP="003B71AD">
      <w:pPr>
        <w:tabs>
          <w:tab w:val="left" w:leader="dot" w:pos="422"/>
          <w:tab w:val="left" w:pos="936"/>
          <w:tab w:val="right" w:pos="364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B71AD">
        <w:rPr>
          <w:sz w:val="28"/>
          <w:szCs w:val="28"/>
        </w:rPr>
        <w:t>Необходимо отметить большую роль Бонч-Бруевича в области техники коротких волн, где он также был пионером и инициатором применения их для коммерческой радиосвязи. Совместно с В.В. Татариновым он сконструировал антенны направленного действия, разработал их теорию.</w:t>
      </w:r>
    </w:p>
    <w:p w:rsidR="0024414E" w:rsidRPr="00396B6F" w:rsidRDefault="0024414E" w:rsidP="0024414E">
      <w:pPr>
        <w:widowControl w:val="0"/>
        <w:spacing w:line="360" w:lineRule="auto"/>
        <w:ind w:firstLine="709"/>
        <w:jc w:val="both"/>
        <w:rPr>
          <w:sz w:val="28"/>
        </w:rPr>
      </w:pPr>
      <w:r w:rsidRPr="00396B6F">
        <w:rPr>
          <w:sz w:val="28"/>
        </w:rPr>
        <w:t xml:space="preserve">В НРЛ работали В.М. Лещинский, М.А. Бонч-Бруевич, В.К. Лебединский, В.П. Вологдин, Д.А. Рожанский, А.Ф. </w:t>
      </w:r>
      <w:proofErr w:type="spellStart"/>
      <w:r w:rsidRPr="00396B6F">
        <w:rPr>
          <w:sz w:val="28"/>
        </w:rPr>
        <w:t>Шорин</w:t>
      </w:r>
      <w:proofErr w:type="spellEnd"/>
      <w:r w:rsidRPr="00396B6F">
        <w:rPr>
          <w:sz w:val="28"/>
        </w:rPr>
        <w:t>, В.В. Татаринов — выдающиеся специалисты отечественной радиотехники. Они занимались вопросами генерации и использования высокочастотных незатухающих колебаний для передачи голоса, теоретическими исследованиями в области коротких волн, разрабатывали приборы для физических экспериментов, конструировали самые мощные на тот момент радиолампы, преподавали в Нижегородском университете, организовывали радиофизические съезды и участвовали на радиотехнических выставках, издавали технические журналы. В НРЛ работу над периодическими изданиями возглавил В.К. Лебединский. Под его редакцией выходил журнал «Телеграфия и телефония без проводов» («</w:t>
      </w:r>
      <w:proofErr w:type="spellStart"/>
      <w:r w:rsidRPr="00396B6F">
        <w:rPr>
          <w:sz w:val="28"/>
        </w:rPr>
        <w:t>ТиТбп</w:t>
      </w:r>
      <w:proofErr w:type="spellEnd"/>
      <w:r w:rsidRPr="00396B6F">
        <w:rPr>
          <w:sz w:val="28"/>
        </w:rPr>
        <w:t xml:space="preserve">») — для специалистов-инженеров. </w:t>
      </w:r>
    </w:p>
    <w:p w:rsidR="0024414E" w:rsidRPr="00396B6F" w:rsidRDefault="0024414E" w:rsidP="002441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96B6F">
        <w:rPr>
          <w:sz w:val="28"/>
        </w:rPr>
        <w:t xml:space="preserve">В НРЛ были проведены пионерские исследования в области </w:t>
      </w:r>
      <w:r w:rsidRPr="00396B6F">
        <w:rPr>
          <w:sz w:val="28"/>
        </w:rPr>
        <w:lastRenderedPageBreak/>
        <w:t xml:space="preserve">полупроводниковой техники и оптоэлектроники. Молодой ученый О.В. Лосев обнаружил и экспериментально изучил важнейшие явления, связанные с прохождением электрического тока через поверхность неметаллических кристаллов. В 1922 г. он создал кристадин — прообраз современных транзисторных приемников и радиоэлектронных полупроводниковых приборов для усиления и генерации электромагнитных колебаний. В 1923 г. О.В. Лосев открыл явление инжекционной электролюминесценции в полупроводниках, лежащее в основе действия светодиодов и полупроводниковых лазеров. Он правильно интерпретировал новое явление, доказав экспериментально существование некоторого «активного слоя» в детектирующем контакте. Отметим, что физика твердого </w:t>
      </w:r>
      <w:r w:rsidRPr="00396B6F">
        <w:rPr>
          <w:sz w:val="28"/>
          <w:szCs w:val="28"/>
        </w:rPr>
        <w:t>тела (в том числе зонная теория) в то время не была еще разработана. Как отметил А.Ф. Иоффе, «своеобразные явления, протекающие на границе дырочного и электронного карборунда (в том числе и свечение при прохождении тока), О.В. Лосев обнаружил и подробно изучил еще в 20-х годах, то есть задолго до появления современных теорий выпрямления</w:t>
      </w:r>
      <w:r>
        <w:rPr>
          <w:sz w:val="28"/>
          <w:szCs w:val="28"/>
        </w:rPr>
        <w:t>»</w:t>
      </w:r>
      <w:r w:rsidRPr="00396B6F">
        <w:rPr>
          <w:sz w:val="28"/>
          <w:szCs w:val="28"/>
        </w:rPr>
        <w:t xml:space="preserve">. К сожалению, О.В. Лосев — изобретатель кристадина и светодиода — трагически погиб в 1942 г. во время блокады Ленинграда.  </w:t>
      </w:r>
    </w:p>
    <w:p w:rsidR="0024414E" w:rsidRPr="00396B6F" w:rsidRDefault="0024414E" w:rsidP="0024414E">
      <w:pPr>
        <w:widowControl w:val="0"/>
        <w:spacing w:line="360" w:lineRule="auto"/>
        <w:ind w:firstLine="709"/>
        <w:jc w:val="both"/>
        <w:rPr>
          <w:sz w:val="28"/>
        </w:rPr>
      </w:pPr>
      <w:r w:rsidRPr="00396B6F">
        <w:rPr>
          <w:sz w:val="28"/>
        </w:rPr>
        <w:t xml:space="preserve">В 1929 г. НРЛ была переведена в Ленинград и объединена с Петроградским электровакуумным заводом. В результате этого слияния появилась ЦРЛ. В дальнейшем на базе НРЛ возникла Центральная военно-индустриальная радиолаборатория (в настоящее время «Нижегородское научно-производственное объединение имени М.В. Фрунзе»). </w:t>
      </w:r>
    </w:p>
    <w:p w:rsidR="0024414E" w:rsidRPr="00396B6F" w:rsidRDefault="0024414E" w:rsidP="0024414E">
      <w:pPr>
        <w:widowControl w:val="0"/>
        <w:spacing w:line="360" w:lineRule="auto"/>
        <w:ind w:firstLine="709"/>
        <w:jc w:val="both"/>
        <w:rPr>
          <w:spacing w:val="-1"/>
          <w:sz w:val="28"/>
        </w:rPr>
      </w:pPr>
      <w:r w:rsidRPr="00396B6F">
        <w:rPr>
          <w:sz w:val="28"/>
        </w:rPr>
        <w:t xml:space="preserve">В Ленинграде М.А. Бонч-Бруевич продолжил научную деятельность. Он был избран профессором кафедры радиотехники Ленинградского электротехнического института связи (ЛЭИС), занимался вопросами установления радиосвязи на Дальнем Севере, проводил исследования ионосферы. А.Л. </w:t>
      </w:r>
      <w:proofErr w:type="spellStart"/>
      <w:r w:rsidRPr="00396B6F">
        <w:rPr>
          <w:sz w:val="28"/>
        </w:rPr>
        <w:t>Минц</w:t>
      </w:r>
      <w:proofErr w:type="spellEnd"/>
      <w:r w:rsidRPr="00396B6F">
        <w:rPr>
          <w:sz w:val="28"/>
        </w:rPr>
        <w:t xml:space="preserve"> писал о М.А. Бонч-Бруевиче. «Он был, </w:t>
      </w:r>
      <w:r w:rsidRPr="00396B6F">
        <w:rPr>
          <w:spacing w:val="-1"/>
          <w:sz w:val="28"/>
        </w:rPr>
        <w:t>бесспорно, выдающимся исследователем и в высшей сте</w:t>
      </w:r>
      <w:r w:rsidRPr="00396B6F">
        <w:rPr>
          <w:spacing w:val="1"/>
          <w:sz w:val="28"/>
        </w:rPr>
        <w:t xml:space="preserve">пени одаренным изобретателем, нетерпеливым, всегда </w:t>
      </w:r>
      <w:r w:rsidRPr="00396B6F">
        <w:rPr>
          <w:sz w:val="28"/>
        </w:rPr>
        <w:t xml:space="preserve">ищущим новые пути. Его физическая интуиция, </w:t>
      </w:r>
      <w:r w:rsidRPr="00396B6F">
        <w:rPr>
          <w:sz w:val="28"/>
        </w:rPr>
        <w:lastRenderedPageBreak/>
        <w:t xml:space="preserve">пожалуй, </w:t>
      </w:r>
      <w:r w:rsidRPr="00396B6F">
        <w:rPr>
          <w:spacing w:val="-2"/>
          <w:sz w:val="28"/>
        </w:rPr>
        <w:t>не имела равной среди известных мне крупнейших радиоспециалистов..</w:t>
      </w:r>
      <w:r w:rsidRPr="00396B6F">
        <w:rPr>
          <w:spacing w:val="1"/>
          <w:sz w:val="28"/>
        </w:rPr>
        <w:t>. Он был человеком больших перспектив</w:t>
      </w:r>
      <w:r w:rsidRPr="00396B6F">
        <w:rPr>
          <w:sz w:val="28"/>
        </w:rPr>
        <w:t xml:space="preserve"> и необычайных дерзаний, смело ломал стоявшие перед ним </w:t>
      </w:r>
      <w:r w:rsidRPr="00396B6F">
        <w:rPr>
          <w:spacing w:val="-1"/>
          <w:sz w:val="28"/>
        </w:rPr>
        <w:t xml:space="preserve">преграды и указывал пути развития нашей техники». </w:t>
      </w:r>
    </w:p>
    <w:p w:rsidR="0024414E" w:rsidRPr="00396B6F" w:rsidRDefault="0024414E" w:rsidP="00552EF4">
      <w:pPr>
        <w:widowControl w:val="0"/>
        <w:spacing w:line="360" w:lineRule="auto"/>
        <w:ind w:firstLine="709"/>
        <w:jc w:val="both"/>
        <w:rPr>
          <w:sz w:val="28"/>
        </w:rPr>
      </w:pPr>
      <w:r w:rsidRPr="00396B6F">
        <w:rPr>
          <w:sz w:val="28"/>
        </w:rPr>
        <w:t xml:space="preserve">За время своего существования НРЛ не только стала первым в России радиотехническим научно-исследовательским центром, но и заложила основы радиосвязи, радиотехники, электроники, радиовещания, отечественной радиоэлектронной промышленности и получила высокую оценку и признание, как в нашей стране, так и за рубежом. </w:t>
      </w:r>
    </w:p>
    <w:p w:rsidR="008728C4" w:rsidRDefault="00552EF4" w:rsidP="00552EF4">
      <w:pPr>
        <w:spacing w:line="360" w:lineRule="auto"/>
        <w:ind w:firstLine="709"/>
        <w:rPr>
          <w:sz w:val="28"/>
          <w:szCs w:val="28"/>
          <w:u w:val="single"/>
        </w:rPr>
      </w:pPr>
      <w:r w:rsidRPr="00552EF4">
        <w:rPr>
          <w:sz w:val="28"/>
          <w:szCs w:val="28"/>
          <w:u w:val="single"/>
        </w:rPr>
        <w:t>Литература о М.А. Бонч-Бруевиче</w:t>
      </w:r>
    </w:p>
    <w:p w:rsidR="00552EF4" w:rsidRPr="00396B6F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396B6F">
        <w:rPr>
          <w:rFonts w:cs="Times New Roman"/>
          <w:iCs/>
          <w:szCs w:val="28"/>
        </w:rPr>
        <w:t>Остроумов Б.А.</w:t>
      </w:r>
      <w:r w:rsidRPr="00396B6F">
        <w:rPr>
          <w:rStyle w:val="citation"/>
          <w:rFonts w:cs="Times New Roman"/>
          <w:szCs w:val="28"/>
        </w:rPr>
        <w:t xml:space="preserve"> </w:t>
      </w:r>
      <w:r w:rsidRPr="00396B6F">
        <w:rPr>
          <w:rFonts w:cs="Times New Roman"/>
          <w:szCs w:val="28"/>
        </w:rPr>
        <w:t>В.И. Ленин и Нижегородская радиолаборатория. История лаборатории в документах и материалах</w:t>
      </w:r>
      <w:r w:rsidRPr="00396B6F">
        <w:rPr>
          <w:rStyle w:val="citation"/>
          <w:rFonts w:cs="Times New Roman"/>
          <w:szCs w:val="28"/>
        </w:rPr>
        <w:t>. — Л.: Наука, 1967.</w:t>
      </w:r>
    </w:p>
    <w:p w:rsidR="00552EF4" w:rsidRPr="00396B6F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396B6F">
        <w:rPr>
          <w:rFonts w:eastAsia="Calibri" w:cs="Times New Roman"/>
          <w:kern w:val="0"/>
          <w:szCs w:val="28"/>
          <w:lang w:eastAsia="en-US" w:bidi="ar-SA"/>
        </w:rPr>
        <w:t xml:space="preserve">НРЛ — технопарк в оригинале. </w:t>
      </w:r>
      <w:r w:rsidRPr="00396B6F">
        <w:rPr>
          <w:rFonts w:cs="Times New Roman"/>
          <w:szCs w:val="28"/>
          <w:shd w:val="clear" w:color="auto" w:fill="FFFFFF"/>
        </w:rPr>
        <w:t>От идеи — до воплощения.</w:t>
      </w:r>
      <w:r w:rsidRPr="00396B6F">
        <w:rPr>
          <w:rFonts w:eastAsia="Calibri" w:cs="Times New Roman"/>
          <w:kern w:val="0"/>
          <w:szCs w:val="28"/>
          <w:lang w:eastAsia="en-US" w:bidi="ar-SA"/>
        </w:rPr>
        <w:t xml:space="preserve"> — Н. Новгород:</w:t>
      </w:r>
      <w:r w:rsidRPr="00396B6F">
        <w:rPr>
          <w:rFonts w:cs="Times New Roman"/>
          <w:szCs w:val="28"/>
          <w:shd w:val="clear" w:color="auto" w:fill="FFFFFF"/>
        </w:rPr>
        <w:t xml:space="preserve"> ННГУ им. </w:t>
      </w:r>
      <w:r w:rsidRPr="00396B6F">
        <w:rPr>
          <w:rFonts w:cs="Times New Roman"/>
          <w:bCs/>
          <w:szCs w:val="28"/>
          <w:shd w:val="clear" w:color="auto" w:fill="FFFFFF"/>
        </w:rPr>
        <w:t>Н</w:t>
      </w:r>
      <w:r w:rsidRPr="00396B6F">
        <w:rPr>
          <w:rFonts w:cs="Times New Roman"/>
          <w:szCs w:val="28"/>
          <w:shd w:val="clear" w:color="auto" w:fill="FFFFFF"/>
        </w:rPr>
        <w:t>.И. Лобачевского</w:t>
      </w:r>
      <w:r w:rsidRPr="00396B6F">
        <w:rPr>
          <w:rFonts w:eastAsia="Calibri" w:cs="Times New Roman"/>
          <w:kern w:val="0"/>
          <w:szCs w:val="28"/>
          <w:lang w:eastAsia="en-US" w:bidi="ar-SA"/>
        </w:rPr>
        <w:t>, 2008.</w:t>
      </w:r>
    </w:p>
    <w:p w:rsidR="00552EF4" w:rsidRPr="00396B6F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proofErr w:type="spellStart"/>
      <w:r w:rsidRPr="00396B6F">
        <w:rPr>
          <w:rFonts w:cs="Times New Roman"/>
          <w:szCs w:val="28"/>
        </w:rPr>
        <w:t>Шамшур</w:t>
      </w:r>
      <w:proofErr w:type="spellEnd"/>
      <w:r w:rsidRPr="00396B6F">
        <w:rPr>
          <w:rFonts w:cs="Times New Roman"/>
          <w:szCs w:val="28"/>
        </w:rPr>
        <w:t xml:space="preserve"> В.И. Первые годы Советской радиотехники и радиолюбительства. — М., Л.; ГЭИ, 1954.</w:t>
      </w:r>
    </w:p>
    <w:p w:rsidR="00552EF4" w:rsidRPr="00396B6F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proofErr w:type="spellStart"/>
      <w:r w:rsidRPr="00396B6F">
        <w:rPr>
          <w:rFonts w:cs="Times New Roman"/>
          <w:bCs/>
          <w:iCs/>
          <w:szCs w:val="28"/>
        </w:rPr>
        <w:t>Мигулин</w:t>
      </w:r>
      <w:proofErr w:type="spellEnd"/>
      <w:r w:rsidRPr="00396B6F">
        <w:rPr>
          <w:rFonts w:cs="Times New Roman"/>
          <w:bCs/>
          <w:iCs/>
          <w:szCs w:val="28"/>
        </w:rPr>
        <w:t xml:space="preserve"> В.В. </w:t>
      </w:r>
      <w:r w:rsidRPr="00396B6F">
        <w:rPr>
          <w:rFonts w:cs="Times New Roman"/>
          <w:iCs/>
          <w:szCs w:val="28"/>
        </w:rPr>
        <w:t>Зарождение радио и первые шаги радиотехники.</w:t>
      </w:r>
      <w:r w:rsidRPr="00396B6F">
        <w:rPr>
          <w:rFonts w:cs="Times New Roman"/>
          <w:szCs w:val="28"/>
        </w:rPr>
        <w:t xml:space="preserve"> — Сб. «100 лет радио» / Под ред. В.В. Мигулина и А.В. Гороховского. — М.: Радио и связь, 1995. </w:t>
      </w:r>
    </w:p>
    <w:p w:rsidR="00552EF4" w:rsidRPr="00396B6F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396B6F">
        <w:rPr>
          <w:rFonts w:eastAsia="Times New Roman" w:cs="Times New Roman"/>
          <w:bCs/>
          <w:kern w:val="0"/>
          <w:szCs w:val="28"/>
          <w:lang w:eastAsia="ru-RU" w:bidi="ar-SA"/>
        </w:rPr>
        <w:t>Нижегородские пионеры советской радиотехники; составитель Б.А. Остроумов. — Л.:</w:t>
      </w:r>
      <w:r w:rsidRPr="00396B6F">
        <w:rPr>
          <w:rFonts w:eastAsia="Times New Roman" w:cs="Times New Roman"/>
          <w:kern w:val="0"/>
          <w:szCs w:val="28"/>
          <w:lang w:eastAsia="ru-RU" w:bidi="ar-SA"/>
        </w:rPr>
        <w:t xml:space="preserve"> Наука, 1966.</w:t>
      </w:r>
    </w:p>
    <w:p w:rsidR="00552EF4" w:rsidRPr="00552EF4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396B6F">
        <w:rPr>
          <w:rFonts w:cs="Times New Roman"/>
          <w:szCs w:val="28"/>
        </w:rPr>
        <w:t xml:space="preserve">Остряков П.А. Михаил Александрович Бонч-Бруевич. — М.: </w:t>
      </w:r>
      <w:proofErr w:type="spellStart"/>
      <w:r w:rsidRPr="00396B6F">
        <w:rPr>
          <w:rFonts w:cs="Times New Roman"/>
          <w:szCs w:val="28"/>
        </w:rPr>
        <w:t>Связьиздат</w:t>
      </w:r>
      <w:proofErr w:type="spellEnd"/>
      <w:r w:rsidRPr="00396B6F">
        <w:rPr>
          <w:rFonts w:cs="Times New Roman"/>
          <w:szCs w:val="28"/>
        </w:rPr>
        <w:t>, 1953.</w:t>
      </w:r>
    </w:p>
    <w:p w:rsidR="00552EF4" w:rsidRPr="00396B6F" w:rsidRDefault="00552EF4" w:rsidP="00552EF4">
      <w:pPr>
        <w:pStyle w:val="a4"/>
        <w:widowControl/>
        <w:numPr>
          <w:ilvl w:val="0"/>
          <w:numId w:val="1"/>
        </w:numPr>
        <w:tabs>
          <w:tab w:val="left" w:pos="1080"/>
          <w:tab w:val="left" w:pos="7875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kern w:val="0"/>
          <w:szCs w:val="28"/>
          <w:lang w:eastAsia="en-US" w:bidi="ar-SA"/>
        </w:rPr>
      </w:pPr>
      <w:r>
        <w:rPr>
          <w:rFonts w:cs="Times New Roman"/>
          <w:szCs w:val="28"/>
        </w:rPr>
        <w:t xml:space="preserve">Рогинский В.Ю. </w:t>
      </w:r>
      <w:r w:rsidRPr="00396B6F">
        <w:rPr>
          <w:rFonts w:cs="Times New Roman"/>
          <w:szCs w:val="28"/>
        </w:rPr>
        <w:t>Михаил Александрович Бонч-Бруевич</w:t>
      </w:r>
      <w:r>
        <w:rPr>
          <w:rFonts w:cs="Times New Roman"/>
          <w:szCs w:val="28"/>
        </w:rPr>
        <w:t>. — М.–Л.: Наука, 1966.</w:t>
      </w:r>
    </w:p>
    <w:sectPr w:rsidR="00552EF4" w:rsidRPr="00396B6F" w:rsidSect="008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EC5"/>
    <w:multiLevelType w:val="hybridMultilevel"/>
    <w:tmpl w:val="BBEA71EA"/>
    <w:lvl w:ilvl="0" w:tplc="A34E84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1AD"/>
    <w:rsid w:val="0024414E"/>
    <w:rsid w:val="0026632D"/>
    <w:rsid w:val="002F0D9D"/>
    <w:rsid w:val="003B71AD"/>
    <w:rsid w:val="00552EF4"/>
    <w:rsid w:val="008728C4"/>
    <w:rsid w:val="008C5954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1AD"/>
    <w:pPr>
      <w:spacing w:before="120" w:line="288" w:lineRule="auto"/>
      <w:ind w:left="45"/>
    </w:pPr>
    <w:rPr>
      <w:color w:val="003366"/>
      <w:sz w:val="25"/>
      <w:szCs w:val="25"/>
    </w:rPr>
  </w:style>
  <w:style w:type="paragraph" w:customStyle="1" w:styleId="storybody">
    <w:name w:val="storybody"/>
    <w:basedOn w:val="a"/>
    <w:rsid w:val="003B71AD"/>
    <w:pPr>
      <w:spacing w:before="100" w:beforeAutospacing="1" w:after="100" w:afterAutospacing="1"/>
      <w:ind w:firstLine="400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552EF4"/>
    <w:pPr>
      <w:widowControl w:val="0"/>
      <w:suppressAutoHyphens/>
      <w:ind w:left="720"/>
      <w:contextualSpacing/>
    </w:pPr>
    <w:rPr>
      <w:rFonts w:eastAsia="SimSun" w:cs="Mangal"/>
      <w:kern w:val="2"/>
      <w:sz w:val="28"/>
      <w:lang w:eastAsia="hi-IN" w:bidi="hi-IN"/>
    </w:rPr>
  </w:style>
  <w:style w:type="character" w:customStyle="1" w:styleId="citation">
    <w:name w:val="citation"/>
    <w:basedOn w:val="a0"/>
    <w:rsid w:val="0055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1610</Words>
  <Characters>9181</Characters>
  <Application>Microsoft Office Word</Application>
  <DocSecurity>0</DocSecurity>
  <Lines>76</Lines>
  <Paragraphs>21</Paragraphs>
  <ScaleCrop>false</ScaleCrop>
  <Company>VGF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KudravtsevVV</dc:creator>
  <cp:keywords/>
  <dc:description/>
  <cp:lastModifiedBy>KudravtsevVV</cp:lastModifiedBy>
  <cp:revision>5</cp:revision>
  <dcterms:created xsi:type="dcterms:W3CDTF">2015-04-09T13:00:00Z</dcterms:created>
  <dcterms:modified xsi:type="dcterms:W3CDTF">2015-04-09T14:00:00Z</dcterms:modified>
</cp:coreProperties>
</file>